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D" w:rsidRDefault="0013664D" w:rsidP="0013664D">
      <w:pPr>
        <w:rPr>
          <w:rFonts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ACF4076" wp14:editId="7BE8F3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4655" cy="1537970"/>
            <wp:effectExtent l="0" t="0" r="0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CURRICULUM NEWSLETTER</w:t>
      </w:r>
    </w:p>
    <w:p w:rsidR="004809E4" w:rsidRPr="00B1653A" w:rsidRDefault="004809E4" w:rsidP="004809E4">
      <w:pPr>
        <w:jc w:val="center"/>
        <w:rPr>
          <w:rFonts w:cs="Arial"/>
          <w:b/>
        </w:rPr>
      </w:pPr>
      <w:r w:rsidRPr="00B1653A">
        <w:rPr>
          <w:rFonts w:cs="Arial"/>
          <w:b/>
        </w:rPr>
        <w:t>YEAR 2</w:t>
      </w:r>
    </w:p>
    <w:p w:rsidR="004809E4" w:rsidRPr="00BC7BFB" w:rsidRDefault="00B1653A" w:rsidP="004809E4">
      <w:pPr>
        <w:jc w:val="center"/>
        <w:rPr>
          <w:rFonts w:cs="Arial"/>
          <w:b/>
        </w:rPr>
      </w:pPr>
      <w:r w:rsidRPr="00BC7BFB">
        <w:rPr>
          <w:rFonts w:cs="Arial"/>
          <w:b/>
        </w:rPr>
        <w:t>AUTUMN</w:t>
      </w:r>
      <w:r w:rsidR="00F41DD0">
        <w:rPr>
          <w:rFonts w:cs="Arial"/>
          <w:b/>
        </w:rPr>
        <w:t xml:space="preserve"> 2</w:t>
      </w:r>
      <w:r w:rsidRPr="00BC7BFB">
        <w:rPr>
          <w:rFonts w:cs="Arial"/>
          <w:b/>
        </w:rPr>
        <w:t xml:space="preserve"> TERM 201</w:t>
      </w:r>
      <w:r w:rsidR="0013664D">
        <w:rPr>
          <w:rFonts w:cs="Arial"/>
          <w:b/>
        </w:rPr>
        <w:t>8</w:t>
      </w:r>
      <w:r w:rsidR="004809E4" w:rsidRPr="00BC7BFB">
        <w:rPr>
          <w:rFonts w:cs="Arial"/>
          <w:b/>
        </w:rPr>
        <w:t xml:space="preserve"> </w:t>
      </w:r>
    </w:p>
    <w:p w:rsidR="004809E4" w:rsidRPr="00B1653A" w:rsidRDefault="004809E4" w:rsidP="004809E4">
      <w:pPr>
        <w:rPr>
          <w:rFonts w:cs="Arial"/>
          <w:sz w:val="32"/>
        </w:rPr>
      </w:pP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 xml:space="preserve">Dear Parents / </w:t>
      </w:r>
      <w:proofErr w:type="spellStart"/>
      <w:r w:rsidRPr="00B1653A">
        <w:rPr>
          <w:rFonts w:cs="Arial"/>
          <w:szCs w:val="20"/>
        </w:rPr>
        <w:t>Carers</w:t>
      </w:r>
      <w:proofErr w:type="spellEnd"/>
      <w:r w:rsidRPr="00B1653A">
        <w:rPr>
          <w:rFonts w:cs="Arial"/>
          <w:szCs w:val="20"/>
        </w:rPr>
        <w:t>,</w:t>
      </w:r>
    </w:p>
    <w:p w:rsidR="004809E4" w:rsidRPr="00B1653A" w:rsidRDefault="004809E4" w:rsidP="004809E4">
      <w:pPr>
        <w:rPr>
          <w:rFonts w:cs="Arial"/>
          <w:szCs w:val="20"/>
        </w:rPr>
      </w:pPr>
      <w:r w:rsidRPr="00B1653A">
        <w:rPr>
          <w:rFonts w:cs="Arial"/>
          <w:szCs w:val="20"/>
        </w:rPr>
        <w:t>Please find below the units that your child will be learning this term.</w:t>
      </w:r>
    </w:p>
    <w:p w:rsidR="004809E4" w:rsidRPr="00B1653A" w:rsidRDefault="005F765B" w:rsidP="004809E4">
      <w:pPr>
        <w:rPr>
          <w:rFonts w:cs="Arial"/>
          <w:sz w:val="22"/>
          <w:szCs w:val="22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151765</wp:posOffset>
                </wp:positionV>
                <wp:extent cx="3200400" cy="2117725"/>
                <wp:effectExtent l="0" t="0" r="19050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1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B07B5E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</w:p>
                          <w:p w:rsidR="00AC63F3" w:rsidRPr="00B07B5E" w:rsidRDefault="00AC63F3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664D" w:rsidRPr="00B07B5E" w:rsidRDefault="0013664D" w:rsidP="001366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Non Fiction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41D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debates/ balanced arguments. </w:t>
                            </w:r>
                          </w:p>
                          <w:p w:rsidR="004809E4" w:rsidRPr="00B07B5E" w:rsidRDefault="004809E4" w:rsidP="00F41D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41D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F41D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Gruffalo</w:t>
                            </w:r>
                            <w:proofErr w:type="spellEnd"/>
                            <w:r w:rsidR="00F41D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children are looking at stories with patterns and writing their own narrative based on the story.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Punctuation</w:t>
                            </w:r>
                            <w:r w:rsidR="0072256E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F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ull stops and capital letters for punctuating sentences, question marks and exclamation marks.</w:t>
                            </w:r>
                            <w:r w:rsidR="00F41D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09E4" w:rsidRPr="00B07B5E" w:rsidRDefault="0072256E" w:rsidP="004809E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Grammar - 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nouns, pronouns, verbs, imperative verbs, prepositions, </w:t>
                            </w:r>
                            <w:r w:rsidR="007923D1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conjunctions</w:t>
                            </w:r>
                          </w:p>
                          <w:p w:rsidR="004809E4" w:rsidRPr="00F404B6" w:rsidRDefault="004809E4" w:rsidP="004809E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DB4287" w:rsidRDefault="004809E4" w:rsidP="004809E4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65pt;margin-top:11.95pt;width:252pt;height:1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">
                <v:textbox>
                  <w:txbxContent>
                    <w:p w:rsidR="004809E4" w:rsidRPr="00B07B5E" w:rsidRDefault="00B07B5E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</w:p>
                    <w:p w:rsidR="00AC63F3" w:rsidRPr="00B07B5E" w:rsidRDefault="00AC63F3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3664D" w:rsidRPr="00B07B5E" w:rsidRDefault="0013664D" w:rsidP="0013664D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Non Fiction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</w:t>
                      </w:r>
                      <w:r w:rsidR="00F41D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debates/ balanced arguments. </w:t>
                      </w:r>
                    </w:p>
                    <w:p w:rsidR="004809E4" w:rsidRPr="00B07B5E" w:rsidRDefault="004809E4" w:rsidP="00F41DD0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Narrative 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– </w:t>
                      </w:r>
                      <w:r w:rsidR="00F41D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F41D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Gruffalo</w:t>
                      </w:r>
                      <w:proofErr w:type="spellEnd"/>
                      <w:r w:rsidR="00F41D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children are looking at stories with patterns and writing their own narrative based on the story.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Punctuation</w:t>
                      </w:r>
                      <w:r w:rsidR="0072256E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F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ull stops and capital letters for punctuating sentences, question marks and exclamation marks.</w:t>
                      </w:r>
                      <w:r w:rsidR="00F41D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09E4" w:rsidRPr="00B07B5E" w:rsidRDefault="0072256E" w:rsidP="004809E4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Grammar - 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nouns, pronouns, verbs, imperative verbs, prepositions, </w:t>
                      </w:r>
                      <w:r w:rsidR="007923D1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conjunctions</w:t>
                      </w:r>
                    </w:p>
                    <w:p w:rsidR="004809E4" w:rsidRPr="00F404B6" w:rsidRDefault="004809E4" w:rsidP="004809E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DB4287" w:rsidRDefault="004809E4" w:rsidP="004809E4">
                      <w:pPr>
                        <w:ind w:left="720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5F765B" w:rsidP="004809E4">
      <w:pPr>
        <w:rPr>
          <w:rFonts w:ascii="Cambria" w:hAnsi="Cambria" w:cs="Arial"/>
        </w:rPr>
      </w:pPr>
      <w:r>
        <w:rPr>
          <w:rFonts w:ascii="Cambria" w:hAnsi="Cambria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-2540</wp:posOffset>
                </wp:positionV>
                <wp:extent cx="3114675" cy="2486025"/>
                <wp:effectExtent l="0" t="0" r="28575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4809E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5A4754" w:rsidRPr="00B07B5E" w:rsidRDefault="005A475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13664D" w:rsidRPr="00B07B5E" w:rsidRDefault="004809E4" w:rsidP="0013664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Read, write, and order 2 digit numbers and extend sequences.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Mentally add and subtract 1 digit numbers from 2 digit numbers. Estimate and use rounding. Know numbers facts to 10 and 20</w:t>
                            </w:r>
                          </w:p>
                          <w:p w:rsidR="004809E4" w:rsidRPr="00B07B5E" w:rsidRDefault="007923D1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Recognize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 odd and even numbers.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 xml:space="preserve">Count in 2s 5s and 10s, forwards and backwards 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Halving and doubling of numbers and shapes.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Solve problems involving addition, subtraction, multiplication or division in contexts of numbers, measures or pounds and pence.</w:t>
                            </w:r>
                          </w:p>
                          <w:p w:rsidR="004809E4" w:rsidRPr="00B07B5E" w:rsidRDefault="004809E4" w:rsidP="004809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To be able to use a number square and number line to count forwards and backwards</w:t>
                            </w:r>
                          </w:p>
                          <w:p w:rsidR="004809E4" w:rsidRPr="00EE609B" w:rsidRDefault="004809E4" w:rsidP="004809E4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809E4" w:rsidRDefault="004809E4" w:rsidP="004809E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264.15pt;margin-top:-.2pt;width:245.2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">
                <v:textbox>
                  <w:txbxContent>
                    <w:p w:rsidR="004809E4" w:rsidRPr="00B07B5E" w:rsidRDefault="004809E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>Maths</w:t>
                      </w:r>
                      <w:proofErr w:type="spellEnd"/>
                    </w:p>
                    <w:p w:rsidR="005A4754" w:rsidRPr="00B07B5E" w:rsidRDefault="005A475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13664D" w:rsidRPr="00B07B5E" w:rsidRDefault="004809E4" w:rsidP="0013664D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Read, write, and order 2 digit numbers and extend sequences.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Mentally add and subtract 1 digit numbers from 2 digit numbers. Estimate and use rounding. Know numbers facts to 10 and 20</w:t>
                      </w:r>
                    </w:p>
                    <w:p w:rsidR="004809E4" w:rsidRPr="00B07B5E" w:rsidRDefault="007923D1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Recognize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 odd and even numbers.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 xml:space="preserve">Count in 2s 5s and 10s, forwards and backwards 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Halving and doubling of numbers and shapes.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Solve problems involving addition, subtraction, multiplication or division in contexts of numbers, measures or pounds and pence.</w:t>
                      </w:r>
                    </w:p>
                    <w:p w:rsidR="004809E4" w:rsidRPr="00B07B5E" w:rsidRDefault="004809E4" w:rsidP="004809E4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18"/>
                        </w:rPr>
                        <w:t>To be able to use a number square and number line to count forwards and backwards</w:t>
                      </w:r>
                    </w:p>
                    <w:p w:rsidR="004809E4" w:rsidRPr="00EE609B" w:rsidRDefault="004809E4" w:rsidP="004809E4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809E4" w:rsidRDefault="004809E4" w:rsidP="004809E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B07B5E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9F3EE" wp14:editId="1D9FBC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200400" cy="211455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14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54" w:rsidRPr="00B07B5E" w:rsidRDefault="00B07B5E" w:rsidP="00B07B5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52F4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Focus text: </w:t>
                            </w:r>
                            <w:r w:rsidR="00F41DD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Mama </w:t>
                            </w:r>
                            <w:proofErr w:type="spellStart"/>
                            <w:r w:rsidR="00F41DD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Panya’s</w:t>
                            </w:r>
                            <w:proofErr w:type="spellEnd"/>
                            <w:r w:rsidR="00F41DD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Pancakes </w:t>
                            </w:r>
                            <w:r w:rsidRPr="0065493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decode automatically and fluently.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read words with common suffixes.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discuss the sequence of events in books and how they relate to each other.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answer and ask questions about the text.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make predictions based on what I have read.</w:t>
                            </w:r>
                          </w:p>
                          <w:p w:rsidR="0065493F" w:rsidRPr="0065493F" w:rsidRDefault="0065493F" w:rsidP="006549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65493F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I can draw (simple) inferences from illustrations, events, characters’ actions and speech.</w:t>
                            </w:r>
                          </w:p>
                          <w:p w:rsidR="0065493F" w:rsidRPr="0065493F" w:rsidRDefault="0065493F" w:rsidP="00AC63F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F3EE" id="AutoShape 10" o:spid="_x0000_s1028" type="#_x0000_t109" style="position:absolute;margin-left:0;margin-top:.9pt;width:252pt;height:16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">
                <v:textbox>
                  <w:txbxContent>
                    <w:p w:rsidR="005A4754" w:rsidRPr="00B07B5E" w:rsidRDefault="00B07B5E" w:rsidP="00B07B5E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BC52F4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Focus text: </w:t>
                      </w:r>
                      <w:r w:rsidR="00F41DD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Mama </w:t>
                      </w:r>
                      <w:proofErr w:type="spellStart"/>
                      <w:r w:rsidR="00F41DD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Panya’s</w:t>
                      </w:r>
                      <w:proofErr w:type="spellEnd"/>
                      <w:r w:rsidR="00F41DD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Pancakes </w:t>
                      </w:r>
                      <w:r w:rsidRPr="0065493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decode automatically and fluently.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read words with common suffixes.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discuss the sequence of events in books and how they relate to each other.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answer and ask questions about the text.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make predictions based on what I have read.</w:t>
                      </w:r>
                    </w:p>
                    <w:p w:rsidR="0065493F" w:rsidRPr="0065493F" w:rsidRDefault="0065493F" w:rsidP="006549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65493F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I can draw (simple) inferences from illustrations, events, characters’ actions and speech.</w:t>
                      </w:r>
                    </w:p>
                    <w:p w:rsidR="0065493F" w:rsidRPr="0065493F" w:rsidRDefault="0065493F" w:rsidP="00AC63F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5F765B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03856" wp14:editId="19ADE4D4">
                <wp:simplePos x="0" y="0"/>
                <wp:positionH relativeFrom="column">
                  <wp:posOffset>3354705</wp:posOffset>
                </wp:positionH>
                <wp:positionV relativeFrom="paragraph">
                  <wp:posOffset>76835</wp:posOffset>
                </wp:positionV>
                <wp:extent cx="3114675" cy="1735455"/>
                <wp:effectExtent l="0" t="0" r="28575" b="1714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735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8676D8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  <w:t>MFL - Arabic</w:t>
                            </w:r>
                          </w:p>
                          <w:p w:rsidR="005A4754" w:rsidRPr="00B07B5E" w:rsidRDefault="005A475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515719" w:rsidRPr="00B07B5E" w:rsidRDefault="006151E1" w:rsidP="006151E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Initiating conversation &amp; Numbers (11-20)</w:t>
                            </w:r>
                          </w:p>
                          <w:p w:rsidR="005A4754" w:rsidRPr="00B07B5E" w:rsidRDefault="005A4754" w:rsidP="006151E1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6151E1" w:rsidRPr="00B07B5E" w:rsidRDefault="0013664D" w:rsidP="006151E1">
                            <w:pPr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>This term pupil</w:t>
                            </w:r>
                            <w:r w:rsidR="006151E1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 xml:space="preserve"> will learn how to initiate a dialogue by </w:t>
                            </w:r>
                            <w:r w:rsidR="00515719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>practicing</w:t>
                            </w:r>
                            <w:r w:rsidR="006151E1" w:rsidRPr="00B07B5E">
                              <w:rPr>
                                <w:rFonts w:asciiTheme="majorHAnsi" w:hAnsiTheme="majorHAnsi"/>
                                <w:bCs/>
                                <w:sz w:val="20"/>
                                <w:szCs w:val="18"/>
                              </w:rPr>
      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      </w:r>
                          </w:p>
                          <w:p w:rsidR="006151E1" w:rsidRPr="00F404B6" w:rsidRDefault="006151E1" w:rsidP="00480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09E4" w:rsidRPr="00CF1A7A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03856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9" type="#_x0000_t109" style="position:absolute;margin-left:264.15pt;margin-top:6.05pt;width:245.25pt;height:1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">
                <v:textbox>
                  <w:txbxContent>
                    <w:p w:rsidR="004809E4" w:rsidRPr="00B07B5E" w:rsidRDefault="008676D8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 xml:space="preserve">MFL -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  <w:t>Arabic</w:t>
                      </w:r>
                      <w:bookmarkStart w:id="1" w:name="_GoBack"/>
                      <w:bookmarkEnd w:id="1"/>
                    </w:p>
                    <w:p w:rsidR="005A4754" w:rsidRPr="00B07B5E" w:rsidRDefault="005A475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515719" w:rsidRPr="00B07B5E" w:rsidRDefault="006151E1" w:rsidP="006151E1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Initiating conversation &amp; Numbers (11-20)</w:t>
                      </w:r>
                    </w:p>
                    <w:p w:rsidR="005A4754" w:rsidRPr="00B07B5E" w:rsidRDefault="005A4754" w:rsidP="006151E1">
                      <w:pPr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</w:pPr>
                    </w:p>
                    <w:p w:rsidR="006151E1" w:rsidRPr="00B07B5E" w:rsidRDefault="0013664D" w:rsidP="006151E1">
                      <w:pPr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>This term pupil</w:t>
                      </w:r>
                      <w:r w:rsidR="006151E1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 xml:space="preserve"> will learn how to initiate a dialogue by </w:t>
                      </w:r>
                      <w:r w:rsidR="00515719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>practicing</w:t>
                      </w:r>
                      <w:r w:rsidR="006151E1" w:rsidRPr="00B07B5E">
                        <w:rPr>
                          <w:rFonts w:asciiTheme="majorHAnsi" w:hAnsiTheme="majorHAnsi"/>
                          <w:bCs/>
                          <w:sz w:val="20"/>
                          <w:szCs w:val="18"/>
                        </w:rPr>
                        <w:t xml:space="preserve"> basic conversational phrases. These phrases will include greetings, personal introductions and courteous questions. Pupils will later in the term build on the Arabic numbers 1 – 10 covered in year 1 by continuing the sequence up to 20.   </w:t>
                      </w:r>
                    </w:p>
                    <w:p w:rsidR="006151E1" w:rsidRPr="00F404B6" w:rsidRDefault="006151E1" w:rsidP="004809E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4809E4" w:rsidRPr="00CF1A7A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65493F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CB8C5" wp14:editId="28D94DE3">
                <wp:simplePos x="0" y="0"/>
                <wp:positionH relativeFrom="column">
                  <wp:posOffset>3354705</wp:posOffset>
                </wp:positionH>
                <wp:positionV relativeFrom="paragraph">
                  <wp:posOffset>115569</wp:posOffset>
                </wp:positionV>
                <wp:extent cx="3114675" cy="197167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97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B07B5E" w:rsidRDefault="00B07B5E" w:rsidP="00BC7BF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BFB" w:rsidRPr="00B07B5E" w:rsidRDefault="00BC7BFB" w:rsidP="00BC7BF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Key Beliefs: </w:t>
                            </w:r>
                          </w:p>
                          <w:p w:rsidR="00BC7BFB" w:rsidRPr="00B07B5E" w:rsidRDefault="00BC7BFB" w:rsidP="00BC7BF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55FEE" w:rsidRPr="00B07B5E" w:rsidRDefault="00BC7BFB" w:rsidP="0075209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children will learn about one’s identity and what it means to be a Muslim. They will understand how equality is an important aspect of religion. </w:t>
                            </w:r>
                          </w:p>
                          <w:p w:rsidR="00555FEE" w:rsidRPr="00B07B5E" w:rsidRDefault="00555FEE" w:rsidP="00555FEE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5FEE" w:rsidRPr="00555FEE" w:rsidRDefault="00555FEE" w:rsidP="00555FE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09E4" w:rsidRPr="00515719" w:rsidRDefault="004809E4" w:rsidP="00480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9E4" w:rsidRPr="006151E1" w:rsidRDefault="004809E4" w:rsidP="004809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CB8C5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0" type="#_x0000_t109" style="position:absolute;margin-left:264.15pt;margin-top:9.1pt;width:245.2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B07B5E" w:rsidRDefault="00B07B5E" w:rsidP="00BC7BF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BC7BFB" w:rsidRPr="00B07B5E" w:rsidRDefault="00BC7BFB" w:rsidP="00BC7BF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Key Beliefs: </w:t>
                      </w:r>
                    </w:p>
                    <w:p w:rsidR="00BC7BFB" w:rsidRPr="00B07B5E" w:rsidRDefault="00BC7BFB" w:rsidP="00BC7BF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55FEE" w:rsidRPr="00B07B5E" w:rsidRDefault="00BC7BFB" w:rsidP="0075209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children will learn about one’s identity and what it means to be a Muslim. 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They will understand how equality is an important aspect of religion. </w:t>
                      </w:r>
                      <w:bookmarkStart w:id="1" w:name="_GoBack"/>
                      <w:bookmarkEnd w:id="1"/>
                    </w:p>
                    <w:p w:rsidR="00555FEE" w:rsidRPr="00B07B5E" w:rsidRDefault="00555FEE" w:rsidP="00555FEE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5FEE" w:rsidRPr="00555FEE" w:rsidRDefault="00555FEE" w:rsidP="00555FE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809E4" w:rsidRPr="00515719" w:rsidRDefault="004809E4" w:rsidP="004809E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4809E4" w:rsidRPr="006151E1" w:rsidRDefault="004809E4" w:rsidP="004809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097EA" wp14:editId="2190C480">
                <wp:simplePos x="0" y="0"/>
                <wp:positionH relativeFrom="column">
                  <wp:posOffset>20955</wp:posOffset>
                </wp:positionH>
                <wp:positionV relativeFrom="paragraph">
                  <wp:posOffset>82550</wp:posOffset>
                </wp:positionV>
                <wp:extent cx="3200400" cy="2024380"/>
                <wp:effectExtent l="0" t="0" r="1905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24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07B5E" w:rsidRDefault="004809E4" w:rsidP="004809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4809E4" w:rsidRPr="00B07B5E" w:rsidRDefault="004809E4" w:rsidP="004809E4">
                            <w:pPr>
                              <w:ind w:left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09E4" w:rsidRPr="00B07B5E" w:rsidRDefault="00515719" w:rsidP="00554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Animals and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humans</w:t>
                            </w:r>
                          </w:p>
                          <w:p w:rsidR="004809E4" w:rsidRPr="00B07B5E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Grouping foods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ow to keep healthy/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AC63F3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he need for sleep and exercise/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AC63F3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ow to ke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ep clean/ How we change and grow/ Lifecycles </w:t>
                            </w:r>
                          </w:p>
                          <w:p w:rsidR="0055443B" w:rsidRPr="00B07B5E" w:rsidRDefault="0055443B" w:rsidP="0055443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09E4" w:rsidRPr="00B07B5E" w:rsidRDefault="005A4754" w:rsidP="00554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Use of Everyday M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</w:p>
                          <w:p w:rsidR="004809E4" w:rsidRPr="00B07B5E" w:rsidRDefault="005A4754" w:rsidP="004809E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Grouping materials/ N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atural and man-made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materials /Attributes 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chara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cteristics of materials/ </w:t>
                            </w:r>
                            <w:r w:rsidR="00F404B6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</w:t>
                            </w:r>
                            <w:r w:rsidR="004809E4"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happens when we h</w:t>
                            </w:r>
                            <w:r w:rsidRPr="00B07B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eat or cool different materials?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97EA" id="AutoShape 4" o:spid="_x0000_s1031" type="#_x0000_t109" style="position:absolute;margin-left:1.65pt;margin-top:6.5pt;width:252pt;height:1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">
                <v:textbox>
                  <w:txbxContent>
                    <w:p w:rsidR="004809E4" w:rsidRPr="00B07B5E" w:rsidRDefault="004809E4" w:rsidP="004809E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4809E4" w:rsidRPr="00B07B5E" w:rsidRDefault="004809E4" w:rsidP="004809E4">
                      <w:pPr>
                        <w:ind w:left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09E4" w:rsidRPr="00B07B5E" w:rsidRDefault="00515719" w:rsidP="00554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Animals and</w:t>
                      </w:r>
                      <w:r w:rsidR="004809E4"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humans</w:t>
                      </w:r>
                    </w:p>
                    <w:p w:rsidR="004809E4" w:rsidRPr="00B07B5E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Grouping foods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ow to keep healthy/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</w:t>
                      </w:r>
                      <w:r w:rsidR="00AC63F3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he need for sleep and exercise/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</w:t>
                      </w:r>
                      <w:r w:rsidR="00AC63F3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ow to ke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ep clean/ How we change and grow/ Lifecycles </w:t>
                      </w:r>
                    </w:p>
                    <w:p w:rsidR="0055443B" w:rsidRPr="00B07B5E" w:rsidRDefault="0055443B" w:rsidP="0055443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4809E4" w:rsidRPr="00B07B5E" w:rsidRDefault="005A4754" w:rsidP="00554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Use of Everyday M</w:t>
                      </w:r>
                      <w:r w:rsidR="004809E4" w:rsidRPr="00B07B5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aterials</w:t>
                      </w:r>
                    </w:p>
                    <w:p w:rsidR="004809E4" w:rsidRPr="00B07B5E" w:rsidRDefault="005A4754" w:rsidP="004809E4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Grouping materials/ N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atural and man-made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materials /Attributes 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chara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cteristics of materials/ </w:t>
                      </w:r>
                      <w:r w:rsidR="00F404B6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</w:t>
                      </w:r>
                      <w:r w:rsidR="004809E4"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happens when we h</w:t>
                      </w:r>
                      <w:r w:rsidRPr="00B07B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eat or cool different materials?</w:t>
                      </w:r>
                    </w:p>
                  </w:txbxContent>
                </v:textbox>
              </v:shape>
            </w:pict>
          </mc:Fallback>
        </mc:AlternateContent>
      </w: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Pr="00515719" w:rsidRDefault="004809E4">
      <w:pPr>
        <w:rPr>
          <w:rFonts w:ascii="Cambria" w:hAnsi="Cambria"/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03755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37479E3" wp14:editId="5674FF36">
            <wp:extent cx="6831097" cy="7960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6410" cy="7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5F765B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paragraph">
                  <wp:posOffset>109855</wp:posOffset>
                </wp:positionV>
                <wp:extent cx="5961380" cy="2524125"/>
                <wp:effectExtent l="0" t="0" r="2032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380" cy="2524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E4" w:rsidRPr="00B1653A" w:rsidRDefault="004809E4" w:rsidP="004809E4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B1653A">
                              <w:rPr>
                                <w:b/>
                                <w:szCs w:val="18"/>
                                <w:u w:val="single"/>
                              </w:rPr>
                              <w:t>Additional Information</w:t>
                            </w:r>
                          </w:p>
                          <w:p w:rsidR="004809E4" w:rsidRPr="00B1653A" w:rsidRDefault="004809E4" w:rsidP="006151E1">
                            <w:pPr>
                              <w:jc w:val="center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4809E4" w:rsidRPr="00B07B5E" w:rsidRDefault="004809E4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All children should have the school PE kit as this is part of their uniform. This 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  <w:t xml:space="preserve">must 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include trainers or </w:t>
                            </w:r>
                            <w:proofErr w:type="spellStart"/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plimsolls</w:t>
                            </w:r>
                            <w:proofErr w:type="spellEnd"/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 Children are not allowed to do PE in their sch</w:t>
                            </w:r>
                            <w:r w:rsidR="00BC7BF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ool shoes. </w:t>
                            </w:r>
                            <w:r w:rsidR="0013664D" w:rsidRPr="00B07B5E"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  <w:t>Children Must change for P.E in school</w:t>
                            </w:r>
                            <w:r w:rsidR="0013664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. </w:t>
                            </w: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  <w:p w:rsidR="0013664D" w:rsidRPr="00B07B5E" w:rsidRDefault="0013664D" w:rsidP="004809E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i/>
                                <w:szCs w:val="18"/>
                              </w:rPr>
                              <w:t xml:space="preserve">Year 2 will have P.E every Tuesday. </w:t>
                            </w:r>
                          </w:p>
                          <w:p w:rsidR="00890F8D" w:rsidRPr="00B07B5E" w:rsidRDefault="00890F8D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890F8D" w:rsidRPr="00B07B5E" w:rsidRDefault="004809E4" w:rsidP="004809E4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 xml:space="preserve">Homework- </w:t>
                            </w:r>
                          </w:p>
                          <w:p w:rsidR="004809E4" w:rsidRPr="00F41DD0" w:rsidRDefault="004809E4" w:rsidP="004809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Homework will be given out on a Friday for it to be completed by the following </w:t>
                            </w:r>
                            <w:r w:rsidRPr="00B07B5E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 Please encourage your child to set time every</w:t>
                            </w:r>
                            <w:r w:rsidR="00515719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</w:t>
                            </w:r>
                            <w:r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day to complete the homework as if it is left to do the night before, it can be overwhelming for your child to complete in one go.</w:t>
                            </w:r>
                            <w:r w:rsidR="0055443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Also please continue to support your child with their</w:t>
                            </w:r>
                            <w:r w:rsidR="00890F8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 spellings</w:t>
                            </w:r>
                            <w:r w:rsidR="0055443B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, reading and times tables</w:t>
                            </w:r>
                            <w:r w:rsidR="00890F8D" w:rsidRPr="00B07B5E">
                              <w:rPr>
                                <w:rFonts w:asciiTheme="majorHAnsi" w:hAnsiTheme="majorHAnsi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33.9pt;margin-top:8.65pt;width:469.4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">
                <v:textbox>
                  <w:txbxContent>
                    <w:p w:rsidR="004809E4" w:rsidRPr="00B1653A" w:rsidRDefault="004809E4" w:rsidP="004809E4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  <w:r w:rsidRPr="00B1653A">
                        <w:rPr>
                          <w:b/>
                          <w:szCs w:val="18"/>
                          <w:u w:val="single"/>
                        </w:rPr>
                        <w:t>Additional Information</w:t>
                      </w:r>
                    </w:p>
                    <w:p w:rsidR="004809E4" w:rsidRPr="00B1653A" w:rsidRDefault="004809E4" w:rsidP="006151E1">
                      <w:pPr>
                        <w:jc w:val="center"/>
                        <w:rPr>
                          <w:b/>
                          <w:szCs w:val="18"/>
                          <w:u w:val="single"/>
                        </w:rPr>
                      </w:pPr>
                    </w:p>
                    <w:p w:rsidR="004809E4" w:rsidRPr="00B07B5E" w:rsidRDefault="004809E4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All children should have the school PE kit as this is part of their uniform. This </w:t>
                      </w:r>
                      <w:r w:rsidRPr="00B07B5E">
                        <w:rPr>
                          <w:rFonts w:asciiTheme="majorHAnsi" w:hAnsiTheme="majorHAnsi"/>
                          <w:b/>
                          <w:szCs w:val="18"/>
                        </w:rPr>
                        <w:t xml:space="preserve">must 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include trainers or </w:t>
                      </w:r>
                      <w:proofErr w:type="spellStart"/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plimsolls</w:t>
                      </w:r>
                      <w:proofErr w:type="spellEnd"/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. Children are not allowed to do PE in their sch</w:t>
                      </w:r>
                      <w:r w:rsidR="00BC7BFB" w:rsidRPr="00B07B5E">
                        <w:rPr>
                          <w:rFonts w:asciiTheme="majorHAnsi" w:hAnsiTheme="majorHAnsi"/>
                          <w:szCs w:val="18"/>
                        </w:rPr>
                        <w:t xml:space="preserve">ool shoes. </w:t>
                      </w:r>
                      <w:r w:rsidR="0013664D" w:rsidRPr="00B07B5E"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  <w:t>Children Must change for P.E in school</w:t>
                      </w:r>
                      <w:r w:rsidR="0013664D" w:rsidRPr="00B07B5E">
                        <w:rPr>
                          <w:rFonts w:asciiTheme="majorHAnsi" w:hAnsiTheme="majorHAnsi"/>
                          <w:szCs w:val="18"/>
                        </w:rPr>
                        <w:t xml:space="preserve">. </w:t>
                      </w: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</w:p>
                    <w:p w:rsidR="0013664D" w:rsidRPr="00B07B5E" w:rsidRDefault="0013664D" w:rsidP="004809E4">
                      <w:pPr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i/>
                          <w:szCs w:val="18"/>
                        </w:rPr>
                        <w:t xml:space="preserve">Year 2 will have P.E every Tuesday. </w:t>
                      </w:r>
                    </w:p>
                    <w:p w:rsidR="00890F8D" w:rsidRPr="00B07B5E" w:rsidRDefault="00890F8D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</w:p>
                    <w:p w:rsidR="00890F8D" w:rsidRPr="00B07B5E" w:rsidRDefault="004809E4" w:rsidP="004809E4">
                      <w:pPr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</w:pPr>
                      <w:r w:rsidRPr="00B07B5E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 xml:space="preserve">Homework- </w:t>
                      </w:r>
                    </w:p>
                    <w:p w:rsidR="004809E4" w:rsidRPr="00F41DD0" w:rsidRDefault="004809E4" w:rsidP="004809E4">
                      <w:pPr>
                        <w:rPr>
                          <w:rFonts w:asciiTheme="majorHAnsi" w:hAnsiTheme="majorHAnsi"/>
                          <w:szCs w:val="18"/>
                        </w:rPr>
                      </w:pP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 xml:space="preserve">Homework will be given out on a Friday for it to be completed by the following </w:t>
                      </w:r>
                      <w:r w:rsidRPr="00B07B5E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>Tuesday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. Please encourage your child to set time every</w:t>
                      </w:r>
                      <w:r w:rsidR="00515719" w:rsidRPr="00B07B5E">
                        <w:rPr>
                          <w:rFonts w:asciiTheme="majorHAnsi" w:hAnsiTheme="majorHAnsi"/>
                          <w:szCs w:val="18"/>
                        </w:rPr>
                        <w:t xml:space="preserve"> </w:t>
                      </w:r>
                      <w:r w:rsidRPr="00B07B5E">
                        <w:rPr>
                          <w:rFonts w:asciiTheme="majorHAnsi" w:hAnsiTheme="majorHAnsi"/>
                          <w:szCs w:val="18"/>
                        </w:rPr>
                        <w:t>day to complete the homework as if it is left to do the night before, it can be overwhelming for your child to complete in one go.</w:t>
                      </w:r>
                      <w:r w:rsidR="0055443B" w:rsidRPr="00B07B5E">
                        <w:rPr>
                          <w:rFonts w:asciiTheme="majorHAnsi" w:hAnsiTheme="majorHAnsi"/>
                          <w:szCs w:val="18"/>
                        </w:rPr>
                        <w:t xml:space="preserve"> Also please continue to support your child with their</w:t>
                      </w:r>
                      <w:r w:rsidR="00890F8D" w:rsidRPr="00B07B5E">
                        <w:rPr>
                          <w:rFonts w:asciiTheme="majorHAnsi" w:hAnsiTheme="majorHAnsi"/>
                          <w:szCs w:val="18"/>
                        </w:rPr>
                        <w:t xml:space="preserve"> spellings</w:t>
                      </w:r>
                      <w:r w:rsidR="0055443B" w:rsidRPr="00B07B5E">
                        <w:rPr>
                          <w:rFonts w:asciiTheme="majorHAnsi" w:hAnsiTheme="majorHAnsi"/>
                          <w:szCs w:val="18"/>
                        </w:rPr>
                        <w:t>, reading and times tables</w:t>
                      </w:r>
                      <w:r w:rsidR="00890F8D" w:rsidRPr="00B07B5E">
                        <w:rPr>
                          <w:rFonts w:asciiTheme="majorHAnsi" w:hAnsiTheme="majorHAnsi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4809E4" w:rsidRDefault="004809E4">
      <w:pPr>
        <w:rPr>
          <w:lang w:val="en-GB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890F8D" w:rsidRDefault="00890F8D" w:rsidP="004809E4">
      <w:pPr>
        <w:tabs>
          <w:tab w:val="left" w:pos="990"/>
        </w:tabs>
        <w:rPr>
          <w:rFonts w:ascii="Calibri" w:hAnsi="Calibri" w:cs="Arial"/>
          <w:sz w:val="22"/>
          <w:szCs w:val="22"/>
        </w:rPr>
      </w:pPr>
    </w:p>
    <w:p w:rsidR="0013664D" w:rsidRDefault="0013664D" w:rsidP="004809E4">
      <w:pPr>
        <w:tabs>
          <w:tab w:val="left" w:pos="990"/>
        </w:tabs>
        <w:rPr>
          <w:rFonts w:cs="Arial"/>
          <w:sz w:val="28"/>
          <w:szCs w:val="22"/>
        </w:rPr>
      </w:pPr>
      <w:bookmarkStart w:id="0" w:name="_GoBack"/>
      <w:bookmarkEnd w:id="0"/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 w:cs="Arial"/>
          <w:sz w:val="28"/>
          <w:szCs w:val="22"/>
        </w:rPr>
        <w:t>We hope you find this information useful and that you are able to use it to support your child’s learning at home.</w:t>
      </w: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 w:cs="Arial"/>
          <w:sz w:val="28"/>
          <w:szCs w:val="22"/>
        </w:rPr>
        <w:t>Yours faithfully,</w:t>
      </w: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</w:p>
    <w:p w:rsidR="004809E4" w:rsidRPr="00B07B5E" w:rsidRDefault="004809E4" w:rsidP="004809E4">
      <w:pPr>
        <w:tabs>
          <w:tab w:val="left" w:pos="990"/>
        </w:tabs>
        <w:rPr>
          <w:rFonts w:asciiTheme="majorHAnsi" w:hAnsiTheme="majorHAnsi" w:cs="Arial"/>
          <w:sz w:val="28"/>
          <w:szCs w:val="22"/>
        </w:rPr>
      </w:pPr>
      <w:r w:rsidRPr="00B07B5E">
        <w:rPr>
          <w:rFonts w:asciiTheme="majorHAnsi" w:hAnsiTheme="majorHAnsi"/>
          <w:sz w:val="28"/>
          <w:szCs w:val="22"/>
        </w:rPr>
        <w:t>The Year 2 team,</w:t>
      </w:r>
    </w:p>
    <w:p w:rsidR="006151E1" w:rsidRPr="00B07B5E" w:rsidRDefault="006151E1" w:rsidP="004809E4">
      <w:pPr>
        <w:rPr>
          <w:rFonts w:asciiTheme="majorHAnsi" w:hAnsiTheme="majorHAnsi"/>
          <w:sz w:val="28"/>
          <w:szCs w:val="22"/>
        </w:rPr>
      </w:pPr>
    </w:p>
    <w:p w:rsidR="004809E4" w:rsidRPr="00B07B5E" w:rsidRDefault="00B07B5E" w:rsidP="004809E4">
      <w:pPr>
        <w:rPr>
          <w:rFonts w:asciiTheme="majorHAnsi" w:hAnsiTheme="majorHAnsi"/>
          <w:sz w:val="28"/>
          <w:szCs w:val="22"/>
        </w:rPr>
      </w:pPr>
      <w:r w:rsidRPr="00B07B5E">
        <w:rPr>
          <w:rFonts w:asciiTheme="majorHAnsi" w:hAnsiTheme="majorHAnsi"/>
          <w:sz w:val="28"/>
          <w:szCs w:val="22"/>
        </w:rPr>
        <w:t>Ms.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r w:rsidRPr="00B07B5E">
        <w:rPr>
          <w:rFonts w:asciiTheme="majorHAnsi" w:hAnsiTheme="majorHAnsi"/>
          <w:sz w:val="28"/>
          <w:szCs w:val="22"/>
        </w:rPr>
        <w:t xml:space="preserve">Khalid (Year </w:t>
      </w:r>
      <w:proofErr w:type="gramStart"/>
      <w:r w:rsidR="009D39D7" w:rsidRPr="00B07B5E">
        <w:rPr>
          <w:rFonts w:asciiTheme="majorHAnsi" w:hAnsiTheme="majorHAnsi"/>
          <w:sz w:val="28"/>
          <w:szCs w:val="22"/>
        </w:rPr>
        <w:t xml:space="preserve">Leader)  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proofErr w:type="gramEnd"/>
      <w:r w:rsidR="0013664D" w:rsidRPr="00B07B5E">
        <w:rPr>
          <w:rFonts w:asciiTheme="majorHAnsi" w:hAnsiTheme="majorHAnsi"/>
          <w:sz w:val="28"/>
          <w:szCs w:val="22"/>
        </w:rPr>
        <w:t xml:space="preserve">   </w:t>
      </w:r>
      <w:r w:rsidRPr="00B07B5E">
        <w:rPr>
          <w:rFonts w:asciiTheme="majorHAnsi" w:hAnsiTheme="majorHAnsi"/>
          <w:sz w:val="28"/>
          <w:szCs w:val="22"/>
        </w:rPr>
        <w:t xml:space="preserve">        Mrs.</w:t>
      </w:r>
      <w:r w:rsidR="00B1653A" w:rsidRPr="00B07B5E">
        <w:rPr>
          <w:rFonts w:asciiTheme="majorHAnsi" w:hAnsiTheme="majorHAnsi"/>
          <w:sz w:val="28"/>
          <w:szCs w:val="22"/>
        </w:rPr>
        <w:t xml:space="preserve"> Ikram (Assistant </w:t>
      </w:r>
      <w:r w:rsidR="0013664D" w:rsidRPr="00B07B5E">
        <w:rPr>
          <w:rFonts w:asciiTheme="majorHAnsi" w:hAnsiTheme="majorHAnsi"/>
          <w:sz w:val="28"/>
          <w:szCs w:val="22"/>
        </w:rPr>
        <w:t xml:space="preserve">Head)  </w:t>
      </w:r>
      <w:r w:rsidR="00B1653A" w:rsidRPr="00B07B5E">
        <w:rPr>
          <w:rFonts w:asciiTheme="majorHAnsi" w:hAnsiTheme="majorHAnsi"/>
          <w:sz w:val="28"/>
          <w:szCs w:val="22"/>
        </w:rPr>
        <w:t xml:space="preserve">  </w:t>
      </w:r>
      <w:r w:rsidR="0013664D" w:rsidRPr="00B07B5E">
        <w:rPr>
          <w:rFonts w:asciiTheme="majorHAnsi" w:hAnsiTheme="majorHAnsi"/>
          <w:sz w:val="28"/>
          <w:szCs w:val="22"/>
        </w:rPr>
        <w:t xml:space="preserve">                     </w:t>
      </w:r>
      <w:r w:rsidR="00B1653A" w:rsidRPr="00B07B5E">
        <w:rPr>
          <w:rFonts w:asciiTheme="majorHAnsi" w:hAnsiTheme="majorHAnsi"/>
          <w:sz w:val="28"/>
          <w:szCs w:val="22"/>
        </w:rPr>
        <w:t xml:space="preserve">   </w:t>
      </w:r>
      <w:r w:rsidR="0013664D" w:rsidRPr="00B07B5E">
        <w:rPr>
          <w:rFonts w:asciiTheme="majorHAnsi" w:hAnsiTheme="majorHAnsi"/>
          <w:sz w:val="28"/>
          <w:szCs w:val="22"/>
        </w:rPr>
        <w:t xml:space="preserve"> </w:t>
      </w:r>
      <w:r w:rsidR="00B1653A" w:rsidRPr="00B07B5E">
        <w:rPr>
          <w:rFonts w:asciiTheme="majorHAnsi" w:hAnsiTheme="majorHAnsi"/>
          <w:sz w:val="28"/>
          <w:szCs w:val="22"/>
        </w:rPr>
        <w:t xml:space="preserve"> </w:t>
      </w:r>
      <w:r w:rsidRPr="00B07B5E">
        <w:rPr>
          <w:rFonts w:asciiTheme="majorHAnsi" w:hAnsiTheme="majorHAnsi"/>
          <w:sz w:val="28"/>
          <w:szCs w:val="22"/>
        </w:rPr>
        <w:t>Ms.</w:t>
      </w:r>
      <w:r w:rsidR="0013664D" w:rsidRPr="00B07B5E">
        <w:rPr>
          <w:rFonts w:asciiTheme="majorHAnsi" w:hAnsiTheme="majorHAnsi"/>
          <w:sz w:val="28"/>
          <w:szCs w:val="22"/>
        </w:rPr>
        <w:t xml:space="preserve"> Marsh</w:t>
      </w:r>
    </w:p>
    <w:p w:rsidR="00037555" w:rsidRPr="00B07B5E" w:rsidRDefault="00037555">
      <w:pPr>
        <w:rPr>
          <w:rFonts w:asciiTheme="majorHAnsi" w:hAnsiTheme="majorHAnsi"/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037555">
      <w:pPr>
        <w:rPr>
          <w:noProof/>
          <w:lang w:val="en-GB" w:eastAsia="en-GB"/>
        </w:rPr>
      </w:pPr>
    </w:p>
    <w:p w:rsidR="00037555" w:rsidRDefault="0013664D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2CF3EC9" wp14:editId="63A85FB0">
            <wp:simplePos x="0" y="0"/>
            <wp:positionH relativeFrom="column">
              <wp:posOffset>30480</wp:posOffset>
            </wp:positionH>
            <wp:positionV relativeFrom="paragraph">
              <wp:posOffset>12700</wp:posOffset>
            </wp:positionV>
            <wp:extent cx="6831097" cy="79606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5" t="63500" r="3979" b="22731"/>
                    <a:stretch/>
                  </pic:blipFill>
                  <pic:spPr bwMode="auto">
                    <a:xfrm>
                      <a:off x="0" y="0"/>
                      <a:ext cx="6831097" cy="79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55" w:rsidRDefault="00037555">
      <w:pPr>
        <w:rPr>
          <w:noProof/>
          <w:lang w:val="en-GB" w:eastAsia="en-GB"/>
        </w:rPr>
      </w:pPr>
    </w:p>
    <w:p w:rsidR="0043385E" w:rsidRPr="00F404B6" w:rsidRDefault="00F41DD0">
      <w:pPr>
        <w:rPr>
          <w:rFonts w:ascii="Comic Sans MS" w:hAnsi="Comic Sans MS"/>
          <w:lang w:val="en-GB"/>
        </w:rPr>
      </w:pPr>
    </w:p>
    <w:sectPr w:rsidR="0043385E" w:rsidRPr="00F404B6" w:rsidSect="004809E4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6F2"/>
    <w:multiLevelType w:val="hybridMultilevel"/>
    <w:tmpl w:val="B8C03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16FD"/>
    <w:multiLevelType w:val="hybridMultilevel"/>
    <w:tmpl w:val="4628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85481"/>
    <w:multiLevelType w:val="singleLevel"/>
    <w:tmpl w:val="A956D6FC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4" w15:restartNumberingAfterBreak="0">
    <w:nsid w:val="3AD25A61"/>
    <w:multiLevelType w:val="hybridMultilevel"/>
    <w:tmpl w:val="FF0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F2AD2"/>
    <w:multiLevelType w:val="hybridMultilevel"/>
    <w:tmpl w:val="E44A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3"/>
    <w:rsid w:val="00037555"/>
    <w:rsid w:val="00070033"/>
    <w:rsid w:val="0013664D"/>
    <w:rsid w:val="00240409"/>
    <w:rsid w:val="004809E4"/>
    <w:rsid w:val="00515719"/>
    <w:rsid w:val="0055443B"/>
    <w:rsid w:val="00555FEE"/>
    <w:rsid w:val="005A4754"/>
    <w:rsid w:val="005F765B"/>
    <w:rsid w:val="006151E1"/>
    <w:rsid w:val="0065493F"/>
    <w:rsid w:val="0072256E"/>
    <w:rsid w:val="0075209D"/>
    <w:rsid w:val="007923D1"/>
    <w:rsid w:val="007C2196"/>
    <w:rsid w:val="008676D8"/>
    <w:rsid w:val="00890F8D"/>
    <w:rsid w:val="008A2244"/>
    <w:rsid w:val="008F24E4"/>
    <w:rsid w:val="00901B6B"/>
    <w:rsid w:val="00923CA3"/>
    <w:rsid w:val="009942CB"/>
    <w:rsid w:val="009D39D7"/>
    <w:rsid w:val="00A365FD"/>
    <w:rsid w:val="00AC63F3"/>
    <w:rsid w:val="00B07B5E"/>
    <w:rsid w:val="00B1653A"/>
    <w:rsid w:val="00BC52F4"/>
    <w:rsid w:val="00BC7BFB"/>
    <w:rsid w:val="00CF3201"/>
    <w:rsid w:val="00DC26D7"/>
    <w:rsid w:val="00EA2727"/>
    <w:rsid w:val="00F34956"/>
    <w:rsid w:val="00F404B6"/>
    <w:rsid w:val="00F41DD0"/>
    <w:rsid w:val="00FD4F8E"/>
    <w:rsid w:val="00FE5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9D83"/>
  <w15:docId w15:val="{686AB1F6-C630-4F0B-9945-E6EECA1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1"/>
    <w:pPr>
      <w:ind w:left="720"/>
      <w:contextualSpacing/>
    </w:pPr>
  </w:style>
  <w:style w:type="paragraph" w:customStyle="1" w:styleId="SoWBullet1">
    <w:name w:val="SoWBullet1"/>
    <w:rsid w:val="006151E1"/>
    <w:pPr>
      <w:widowControl w:val="0"/>
      <w:tabs>
        <w:tab w:val="left" w:pos="170"/>
      </w:tabs>
      <w:spacing w:line="220" w:lineRule="exact"/>
      <w:ind w:left="170" w:hanging="170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</dc:creator>
  <cp:lastModifiedBy>Hoomah Khalid</cp:lastModifiedBy>
  <cp:revision>8</cp:revision>
  <cp:lastPrinted>2014-09-19T09:40:00Z</cp:lastPrinted>
  <dcterms:created xsi:type="dcterms:W3CDTF">2018-09-11T14:21:00Z</dcterms:created>
  <dcterms:modified xsi:type="dcterms:W3CDTF">2018-11-20T14:51:00Z</dcterms:modified>
</cp:coreProperties>
</file>